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0001793971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77"/>
        <w:gridCol w:w="4428"/>
      </w:tblGrid>
      <w:tr>
        <w:trPr/>
        <w:tc>
          <w:tcPr>
            <w:tcW w:w="5777" w:type="dxa"/>
            <w:tcBorders/>
            <w:vAlign w:val="center"/>
          </w:tcPr>
          <w:p>
            <w:pPr>
              <w:pStyle w:val="TableContents"/>
              <w:bidi w:val="0"/>
              <w:spacing w:before="0" w:after="283"/>
              <w:jc w:val="left"/>
              <w:rPr/>
            </w:pPr>
            <w:r>
              <w:rPr/>
              <w:t>Name of Issuer</w:t>
            </w:r>
          </w:p>
        </w:tc>
        <w:tc>
          <w:tcPr>
            <w:tcW w:w="4428" w:type="dxa"/>
            <w:tcBorders/>
            <w:vAlign w:val="center"/>
          </w:tcPr>
          <w:p>
            <w:pPr>
              <w:pStyle w:val="TableContents"/>
              <w:bidi w:val="0"/>
              <w:spacing w:before="0" w:after="0"/>
              <w:jc w:val="left"/>
              <w:rPr/>
            </w:pPr>
            <w:r>
              <w:rPr/>
              <w:t>Neumora Therapeutics, Inc.</w:t>
            </w:r>
          </w:p>
        </w:tc>
      </w:tr>
      <w:tr>
        <w:trPr/>
        <w:tc>
          <w:tcPr>
            <w:tcW w:w="5777" w:type="dxa"/>
            <w:tcBorders/>
            <w:vAlign w:val="center"/>
          </w:tcPr>
          <w:p>
            <w:pPr>
              <w:pStyle w:val="TableContents"/>
              <w:bidi w:val="0"/>
              <w:spacing w:before="0" w:after="283"/>
              <w:jc w:val="left"/>
              <w:rPr/>
            </w:pPr>
            <w:r>
              <w:rPr/>
              <w:t>SEC File Number</w:t>
            </w:r>
          </w:p>
        </w:tc>
        <w:tc>
          <w:tcPr>
            <w:tcW w:w="4428" w:type="dxa"/>
            <w:tcBorders/>
            <w:vAlign w:val="center"/>
          </w:tcPr>
          <w:p>
            <w:pPr>
              <w:pStyle w:val="TableContents"/>
              <w:bidi w:val="0"/>
              <w:spacing w:before="0" w:after="0"/>
              <w:jc w:val="left"/>
              <w:rPr/>
            </w:pPr>
            <w:r>
              <w:rPr/>
              <w:t>001-41802</w:t>
            </w:r>
          </w:p>
        </w:tc>
      </w:tr>
      <w:tr>
        <w:trPr/>
        <w:tc>
          <w:tcPr>
            <w:tcW w:w="5777" w:type="dxa"/>
            <w:tcBorders/>
            <w:vAlign w:val="center"/>
          </w:tcPr>
          <w:p>
            <w:pPr>
              <w:pStyle w:val="TableContents"/>
              <w:bidi w:val="0"/>
              <w:spacing w:before="0" w:after="283"/>
              <w:jc w:val="left"/>
              <w:rPr/>
            </w:pPr>
            <w:r>
              <w:rPr/>
              <w:t>Address of Issuer</w:t>
            </w:r>
          </w:p>
        </w:tc>
        <w:tc>
          <w:tcPr>
            <w:tcW w:w="4428" w:type="dxa"/>
            <w:tcBorders/>
            <w:vAlign w:val="center"/>
          </w:tcPr>
          <w:p>
            <w:pPr>
              <w:pStyle w:val="TableContents"/>
              <w:bidi w:val="0"/>
              <w:spacing w:before="0" w:after="0"/>
              <w:jc w:val="left"/>
              <w:rPr/>
            </w:pPr>
            <w:r>
              <w:rPr/>
              <w:t>260 ARSENAL PLACE, SUITE 1</w:t>
              <w:br/>
              <w:t>WATERTOWN</w:t>
              <w:br/>
              <w:t xml:space="preserve">MASSACHUSETTS </w:t>
              <w:br/>
              <w:t>02472</w:t>
            </w:r>
          </w:p>
        </w:tc>
      </w:tr>
      <w:tr>
        <w:trPr/>
        <w:tc>
          <w:tcPr>
            <w:tcW w:w="5777" w:type="dxa"/>
            <w:tcBorders/>
            <w:vAlign w:val="center"/>
          </w:tcPr>
          <w:p>
            <w:pPr>
              <w:pStyle w:val="TableContents"/>
              <w:bidi w:val="0"/>
              <w:spacing w:before="0" w:after="283"/>
              <w:jc w:val="left"/>
              <w:rPr/>
            </w:pPr>
            <w:r>
              <w:rPr/>
              <w:t>Phone</w:t>
            </w:r>
          </w:p>
        </w:tc>
        <w:tc>
          <w:tcPr>
            <w:tcW w:w="4428" w:type="dxa"/>
            <w:tcBorders/>
            <w:vAlign w:val="center"/>
          </w:tcPr>
          <w:p>
            <w:pPr>
              <w:pStyle w:val="TableContents"/>
              <w:bidi w:val="0"/>
              <w:spacing w:before="0" w:after="0"/>
              <w:jc w:val="left"/>
              <w:rPr/>
            </w:pPr>
            <w:r>
              <w:rPr/>
              <w:t>(857) 760-0900</w:t>
            </w:r>
          </w:p>
        </w:tc>
      </w:tr>
      <w:tr>
        <w:trPr/>
        <w:tc>
          <w:tcPr>
            <w:tcW w:w="5777" w:type="dxa"/>
            <w:tcBorders/>
            <w:vAlign w:val="center"/>
          </w:tcPr>
          <w:p>
            <w:pPr>
              <w:pStyle w:val="TableContents"/>
              <w:bidi w:val="0"/>
              <w:spacing w:before="0" w:after="283"/>
              <w:jc w:val="left"/>
              <w:rPr/>
            </w:pPr>
            <w:r>
              <w:rPr/>
              <w:t>Name of Person for Whose Account the Securities are To Be Sold</w:t>
            </w:r>
          </w:p>
        </w:tc>
        <w:tc>
          <w:tcPr>
            <w:tcW w:w="4428" w:type="dxa"/>
            <w:tcBorders/>
            <w:vAlign w:val="center"/>
          </w:tcPr>
          <w:p>
            <w:pPr>
              <w:pStyle w:val="TableContents"/>
              <w:bidi w:val="0"/>
              <w:spacing w:before="0" w:after="0"/>
              <w:jc w:val="left"/>
              <w:rPr/>
            </w:pPr>
            <w:r>
              <w:rPr/>
              <w:t>Aurora Daljit Singh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77" w:type="dxa"/>
            <w:tcBorders/>
            <w:vAlign w:val="center"/>
          </w:tcPr>
          <w:p>
            <w:pPr>
              <w:pStyle w:val="TableContents"/>
              <w:bidi w:val="0"/>
              <w:spacing w:before="0" w:after="283"/>
              <w:jc w:val="left"/>
              <w:rPr/>
            </w:pPr>
            <w:r>
              <w:rPr/>
              <w:t>Relationship to Issuer</w:t>
            </w:r>
          </w:p>
        </w:tc>
        <w:tc>
          <w:tcPr>
            <w:tcW w:w="44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41608</w:t>
            </w:r>
          </w:p>
        </w:tc>
        <w:tc>
          <w:tcPr>
            <w:tcW w:w="1393" w:type="dxa"/>
            <w:tcBorders/>
            <w:vAlign w:val="center"/>
          </w:tcPr>
          <w:p>
            <w:pPr>
              <w:pStyle w:val="TableContents"/>
              <w:bidi w:val="0"/>
              <w:spacing w:before="0" w:after="283"/>
              <w:jc w:val="left"/>
              <w:rPr/>
            </w:pPr>
            <w:r>
              <w:rPr/>
              <w:t>66379.77</w:t>
            </w:r>
          </w:p>
        </w:tc>
        <w:tc>
          <w:tcPr>
            <w:tcW w:w="1566" w:type="dxa"/>
            <w:tcBorders/>
            <w:vAlign w:val="center"/>
          </w:tcPr>
          <w:p>
            <w:pPr>
              <w:pStyle w:val="TableContents"/>
              <w:bidi w:val="0"/>
              <w:spacing w:before="0" w:after="283"/>
              <w:jc w:val="left"/>
              <w:rPr/>
            </w:pPr>
            <w:r>
              <w:rPr/>
              <w:t>187895912</w:t>
            </w:r>
          </w:p>
        </w:tc>
        <w:tc>
          <w:tcPr>
            <w:tcW w:w="1575" w:type="dxa"/>
            <w:tcBorders/>
            <w:vAlign w:val="center"/>
          </w:tcPr>
          <w:p>
            <w:pPr>
              <w:pStyle w:val="TableContents"/>
              <w:bidi w:val="0"/>
              <w:spacing w:before="0" w:after="283"/>
              <w:jc w:val="left"/>
              <w:rPr/>
            </w:pPr>
            <w:r>
              <w:rPr/>
              <w:t>08/21/2026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 Stock</w:t>
            </w:r>
          </w:p>
        </w:tc>
        <w:tc>
          <w:tcPr>
            <w:tcW w:w="1115" w:type="dxa"/>
            <w:tcBorders/>
            <w:vAlign w:val="center"/>
          </w:tcPr>
          <w:p>
            <w:pPr>
              <w:pStyle w:val="TableContents"/>
              <w:bidi w:val="0"/>
              <w:spacing w:before="0" w:after="283"/>
              <w:jc w:val="left"/>
              <w:rPr/>
            </w:pPr>
            <w:r>
              <w:rPr/>
              <w:t>08/21/2026</w:t>
            </w:r>
          </w:p>
        </w:tc>
        <w:tc>
          <w:tcPr>
            <w:tcW w:w="1455" w:type="dxa"/>
            <w:tcBorders/>
            <w:vAlign w:val="center"/>
          </w:tcPr>
          <w:p>
            <w:pPr>
              <w:pStyle w:val="TableContents"/>
              <w:bidi w:val="0"/>
              <w:spacing w:before="0" w:after="283"/>
              <w:jc w:val="left"/>
              <w:rPr/>
            </w:pPr>
            <w:r>
              <w:rPr/>
              <w:t>Exercise of employee stock options</w:t>
            </w:r>
          </w:p>
        </w:tc>
        <w:tc>
          <w:tcPr>
            <w:tcW w:w="1479" w:type="dxa"/>
            <w:tcBorders/>
            <w:vAlign w:val="center"/>
          </w:tcPr>
          <w:p>
            <w:pPr>
              <w:pStyle w:val="TableContents"/>
              <w:bidi w:val="0"/>
              <w:spacing w:before="0" w:after="283"/>
              <w:jc w:val="left"/>
              <w:rPr/>
            </w:pPr>
            <w:r>
              <w:rPr/>
              <w:t>Neumora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41608</w:t>
            </w:r>
          </w:p>
        </w:tc>
        <w:tc>
          <w:tcPr>
            <w:tcW w:w="1056" w:type="dxa"/>
            <w:tcBorders/>
            <w:vAlign w:val="center"/>
          </w:tcPr>
          <w:p>
            <w:pPr>
              <w:pStyle w:val="TableContents"/>
              <w:bidi w:val="0"/>
              <w:spacing w:before="0" w:after="283"/>
              <w:jc w:val="left"/>
              <w:rPr/>
            </w:pPr>
            <w:r>
              <w:rPr/>
              <w:t>08/21/2026</w:t>
            </w:r>
          </w:p>
        </w:tc>
        <w:tc>
          <w:tcPr>
            <w:tcW w:w="1182" w:type="dxa"/>
            <w:tcBorders/>
            <w:vAlign w:val="center"/>
          </w:tcPr>
          <w:p>
            <w:pPr>
              <w:pStyle w:val="TableContents"/>
              <w:bidi w:val="0"/>
              <w:spacing w:before="0" w:after="283"/>
              <w:jc w:val="left"/>
              <w:rPr/>
            </w:pPr>
            <w:r>
              <w:rPr/>
              <w:t>Broker assisted cashless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7"/>
        <w:gridCol w:w="916"/>
        <w:gridCol w:w="1524"/>
        <w:gridCol w:w="1712"/>
      </w:tblGrid>
      <w:tr>
        <w:trPr/>
        <w:tc>
          <w:tcPr>
            <w:tcW w:w="3266" w:type="dxa"/>
            <w:tcBorders/>
            <w:vAlign w:val="center"/>
          </w:tcPr>
          <w:p>
            <w:pPr>
              <w:pStyle w:val="TableHeading"/>
              <w:suppressLineNumbers/>
              <w:bidi w:val="0"/>
              <w:spacing w:before="0" w:after="283"/>
              <w:jc w:val="center"/>
              <w:rPr/>
            </w:pPr>
            <w:r>
              <w:rPr/>
              <w:t>Name and Address of Seller</w:t>
            </w:r>
          </w:p>
        </w:tc>
        <w:tc>
          <w:tcPr>
            <w:tcW w:w="2787"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2"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Daljit Singh Aurora</w:t>
              <w:br/>
              <w:t>260 ARSENAL PLACE, SUITE 1</w:t>
              <w:br/>
              <w:t>WATERTOWN   MA   02472</w:t>
            </w:r>
          </w:p>
        </w:tc>
        <w:tc>
          <w:tcPr>
            <w:tcW w:w="2787" w:type="dxa"/>
            <w:tcBorders/>
            <w:vAlign w:val="center"/>
          </w:tcPr>
          <w:p>
            <w:pPr>
              <w:pStyle w:val="TableContents"/>
              <w:bidi w:val="0"/>
              <w:spacing w:before="0" w:after="283"/>
              <w:jc w:val="left"/>
              <w:rPr/>
            </w:pPr>
            <w:r>
              <w:rPr/>
              <w:t>Common Stock</w:t>
            </w:r>
          </w:p>
        </w:tc>
        <w:tc>
          <w:tcPr>
            <w:tcW w:w="916" w:type="dxa"/>
            <w:tcBorders/>
            <w:vAlign w:val="center"/>
          </w:tcPr>
          <w:p>
            <w:pPr>
              <w:pStyle w:val="TableContents"/>
              <w:bidi w:val="0"/>
              <w:spacing w:before="0" w:after="283"/>
              <w:jc w:val="left"/>
              <w:rPr/>
            </w:pPr>
            <w:r>
              <w:rPr/>
              <w:t>08/17/2026</w:t>
            </w:r>
          </w:p>
        </w:tc>
        <w:tc>
          <w:tcPr>
            <w:tcW w:w="1524" w:type="dxa"/>
            <w:tcBorders/>
            <w:vAlign w:val="center"/>
          </w:tcPr>
          <w:p>
            <w:pPr>
              <w:pStyle w:val="TableContents"/>
              <w:bidi w:val="0"/>
              <w:spacing w:before="0" w:after="283"/>
              <w:jc w:val="left"/>
              <w:rPr/>
            </w:pPr>
            <w:r>
              <w:rPr/>
              <w:t>146706</w:t>
            </w:r>
          </w:p>
        </w:tc>
        <w:tc>
          <w:tcPr>
            <w:tcW w:w="1712" w:type="dxa"/>
            <w:tcBorders/>
            <w:vAlign w:val="center"/>
          </w:tcPr>
          <w:p>
            <w:pPr>
              <w:pStyle w:val="TableContents"/>
              <w:bidi w:val="0"/>
              <w:spacing w:before="0" w:after="283"/>
              <w:jc w:val="left"/>
              <w:rPr/>
            </w:pPr>
            <w:r>
              <w:rPr/>
              <w:t>220135.18</w:t>
            </w:r>
          </w:p>
        </w:tc>
      </w:tr>
      <w:tr>
        <w:trPr/>
        <w:tc>
          <w:tcPr>
            <w:tcW w:w="3266" w:type="dxa"/>
            <w:tcBorders/>
            <w:vAlign w:val="center"/>
          </w:tcPr>
          <w:p>
            <w:pPr>
              <w:pStyle w:val="TableContents"/>
              <w:bidi w:val="0"/>
              <w:spacing w:before="0" w:after="283"/>
              <w:jc w:val="left"/>
              <w:rPr/>
            </w:pPr>
            <w:r>
              <w:rPr/>
              <w:t>Daljit Singh Aurora</w:t>
              <w:br/>
              <w:t>260 ARSENAL PLACE</w:t>
              <w:br/>
              <w:t>SUITE 1</w:t>
              <w:br/>
              <w:t>WATERTOWN   MA   02472</w:t>
            </w:r>
          </w:p>
        </w:tc>
        <w:tc>
          <w:tcPr>
            <w:tcW w:w="2787" w:type="dxa"/>
            <w:tcBorders/>
            <w:vAlign w:val="center"/>
          </w:tcPr>
          <w:p>
            <w:pPr>
              <w:pStyle w:val="TableContents"/>
              <w:bidi w:val="0"/>
              <w:spacing w:before="0" w:after="283"/>
              <w:jc w:val="left"/>
              <w:rPr/>
            </w:pPr>
            <w:r>
              <w:rPr/>
              <w:t>Common Stock</w:t>
            </w:r>
          </w:p>
        </w:tc>
        <w:tc>
          <w:tcPr>
            <w:tcW w:w="916" w:type="dxa"/>
            <w:tcBorders/>
            <w:vAlign w:val="center"/>
          </w:tcPr>
          <w:p>
            <w:pPr>
              <w:pStyle w:val="TableContents"/>
              <w:bidi w:val="0"/>
              <w:spacing w:before="0" w:after="283"/>
              <w:jc w:val="left"/>
              <w:rPr/>
            </w:pPr>
            <w:r>
              <w:rPr/>
              <w:t>08/18/2026</w:t>
            </w:r>
          </w:p>
        </w:tc>
        <w:tc>
          <w:tcPr>
            <w:tcW w:w="1524" w:type="dxa"/>
            <w:tcBorders/>
            <w:vAlign w:val="center"/>
          </w:tcPr>
          <w:p>
            <w:pPr>
              <w:pStyle w:val="TableContents"/>
              <w:bidi w:val="0"/>
              <w:spacing w:before="0" w:after="283"/>
              <w:jc w:val="left"/>
              <w:rPr/>
            </w:pPr>
            <w:r>
              <w:rPr/>
              <w:t>69149</w:t>
            </w:r>
          </w:p>
        </w:tc>
        <w:tc>
          <w:tcPr>
            <w:tcW w:w="1712" w:type="dxa"/>
            <w:tcBorders/>
            <w:vAlign w:val="center"/>
          </w:tcPr>
          <w:p>
            <w:pPr>
              <w:pStyle w:val="TableContents"/>
              <w:bidi w:val="0"/>
              <w:spacing w:before="0" w:after="283"/>
              <w:jc w:val="left"/>
              <w:rPr/>
            </w:pPr>
            <w:r>
              <w:rPr/>
              <w:t>109621.88</w:t>
            </w:r>
          </w:p>
        </w:tc>
      </w:tr>
      <w:tr>
        <w:trPr/>
        <w:tc>
          <w:tcPr>
            <w:tcW w:w="3266" w:type="dxa"/>
            <w:tcBorders/>
            <w:vAlign w:val="center"/>
          </w:tcPr>
          <w:p>
            <w:pPr>
              <w:pStyle w:val="TableContents"/>
              <w:bidi w:val="0"/>
              <w:spacing w:before="0" w:after="283"/>
              <w:jc w:val="left"/>
              <w:rPr/>
            </w:pPr>
            <w:r>
              <w:rPr/>
              <w:t>Daljit Singh Aurora</w:t>
              <w:br/>
              <w:t>260 ARSENAL PLACE</w:t>
              <w:br/>
              <w:t>SUITE 1</w:t>
              <w:br/>
              <w:t>WATERTOWN   MA   02472</w:t>
            </w:r>
          </w:p>
        </w:tc>
        <w:tc>
          <w:tcPr>
            <w:tcW w:w="2787" w:type="dxa"/>
            <w:tcBorders/>
            <w:vAlign w:val="center"/>
          </w:tcPr>
          <w:p>
            <w:pPr>
              <w:pStyle w:val="TableContents"/>
              <w:bidi w:val="0"/>
              <w:spacing w:before="0" w:after="283"/>
              <w:jc w:val="left"/>
              <w:rPr/>
            </w:pPr>
            <w:r>
              <w:rPr/>
              <w:t>Common Stock</w:t>
            </w:r>
          </w:p>
        </w:tc>
        <w:tc>
          <w:tcPr>
            <w:tcW w:w="916" w:type="dxa"/>
            <w:tcBorders/>
            <w:vAlign w:val="center"/>
          </w:tcPr>
          <w:p>
            <w:pPr>
              <w:pStyle w:val="TableContents"/>
              <w:bidi w:val="0"/>
              <w:spacing w:before="0" w:after="283"/>
              <w:jc w:val="left"/>
              <w:rPr/>
            </w:pPr>
            <w:r>
              <w:rPr/>
              <w:t>08/19/2026</w:t>
            </w:r>
          </w:p>
        </w:tc>
        <w:tc>
          <w:tcPr>
            <w:tcW w:w="1524" w:type="dxa"/>
            <w:tcBorders/>
            <w:vAlign w:val="center"/>
          </w:tcPr>
          <w:p>
            <w:pPr>
              <w:pStyle w:val="TableContents"/>
              <w:bidi w:val="0"/>
              <w:spacing w:before="0" w:after="283"/>
              <w:jc w:val="left"/>
              <w:rPr/>
            </w:pPr>
            <w:r>
              <w:rPr/>
              <w:t>61918</w:t>
            </w:r>
          </w:p>
        </w:tc>
        <w:tc>
          <w:tcPr>
            <w:tcW w:w="1712" w:type="dxa"/>
            <w:tcBorders/>
            <w:vAlign w:val="center"/>
          </w:tcPr>
          <w:p>
            <w:pPr>
              <w:pStyle w:val="TableContents"/>
              <w:bidi w:val="0"/>
              <w:spacing w:before="0" w:after="283"/>
              <w:jc w:val="left"/>
              <w:rPr/>
            </w:pPr>
            <w:r>
              <w:rPr/>
              <w:t>101917.37</w:t>
            </w:r>
          </w:p>
        </w:tc>
      </w:tr>
      <w:tr>
        <w:trPr/>
        <w:tc>
          <w:tcPr>
            <w:tcW w:w="3266" w:type="dxa"/>
            <w:tcBorders/>
            <w:vAlign w:val="center"/>
          </w:tcPr>
          <w:p>
            <w:pPr>
              <w:pStyle w:val="TableContents"/>
              <w:bidi w:val="0"/>
              <w:spacing w:before="0" w:after="283"/>
              <w:jc w:val="left"/>
              <w:rPr/>
            </w:pPr>
            <w:r>
              <w:rPr/>
              <w:t>Daljit Singh Aurora</w:t>
              <w:br/>
              <w:t>260 ARSENAL PLACE</w:t>
              <w:br/>
              <w:t>SUITE 1</w:t>
              <w:br/>
              <w:t>WATERTOWN   MA   02472</w:t>
            </w:r>
          </w:p>
        </w:tc>
        <w:tc>
          <w:tcPr>
            <w:tcW w:w="2787" w:type="dxa"/>
            <w:tcBorders/>
            <w:vAlign w:val="center"/>
          </w:tcPr>
          <w:p>
            <w:pPr>
              <w:pStyle w:val="TableContents"/>
              <w:bidi w:val="0"/>
              <w:spacing w:before="0" w:after="283"/>
              <w:jc w:val="left"/>
              <w:rPr/>
            </w:pPr>
            <w:r>
              <w:rPr/>
              <w:t>Common Stock</w:t>
            </w:r>
          </w:p>
        </w:tc>
        <w:tc>
          <w:tcPr>
            <w:tcW w:w="916" w:type="dxa"/>
            <w:tcBorders/>
            <w:vAlign w:val="center"/>
          </w:tcPr>
          <w:p>
            <w:pPr>
              <w:pStyle w:val="TableContents"/>
              <w:bidi w:val="0"/>
              <w:spacing w:before="0" w:after="283"/>
              <w:jc w:val="left"/>
              <w:rPr/>
            </w:pPr>
            <w:r>
              <w:rPr/>
              <w:t>08/20/2026</w:t>
            </w:r>
          </w:p>
        </w:tc>
        <w:tc>
          <w:tcPr>
            <w:tcW w:w="1524" w:type="dxa"/>
            <w:tcBorders/>
            <w:vAlign w:val="center"/>
          </w:tcPr>
          <w:p>
            <w:pPr>
              <w:pStyle w:val="TableContents"/>
              <w:bidi w:val="0"/>
              <w:spacing w:before="0" w:after="283"/>
              <w:jc w:val="left"/>
              <w:rPr/>
            </w:pPr>
            <w:r>
              <w:rPr/>
              <w:t>134452</w:t>
            </w:r>
          </w:p>
        </w:tc>
        <w:tc>
          <w:tcPr>
            <w:tcW w:w="1712" w:type="dxa"/>
            <w:tcBorders/>
            <w:vAlign w:val="center"/>
          </w:tcPr>
          <w:p>
            <w:pPr>
              <w:pStyle w:val="TableContents"/>
              <w:bidi w:val="0"/>
              <w:spacing w:before="0" w:after="283"/>
              <w:jc w:val="left"/>
              <w:rPr/>
            </w:pPr>
            <w:r>
              <w:rPr/>
              <w:t>203583.59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63"/>
        <w:gridCol w:w="5642"/>
      </w:tblGrid>
      <w:tr>
        <w:trPr/>
        <w:tc>
          <w:tcPr>
            <w:tcW w:w="4563" w:type="dxa"/>
            <w:tcBorders/>
            <w:vAlign w:val="center"/>
          </w:tcPr>
          <w:p>
            <w:pPr>
              <w:pStyle w:val="TableContents"/>
              <w:bidi w:val="0"/>
              <w:spacing w:before="0" w:after="283"/>
              <w:jc w:val="left"/>
              <w:rPr/>
            </w:pPr>
            <w:r>
              <w:rPr/>
              <w:t>Remarks</w:t>
            </w:r>
          </w:p>
        </w:tc>
        <w:tc>
          <w:tcPr>
            <w:tcW w:w="5642" w:type="dxa"/>
            <w:tcBorders/>
            <w:vAlign w:val="center"/>
          </w:tcPr>
          <w:p>
            <w:pPr>
              <w:pStyle w:val="TableContents"/>
              <w:bidi w:val="0"/>
              <w:spacing w:before="0" w:after="283"/>
              <w:jc w:val="left"/>
              <w:rPr>
                <w:sz w:val="4"/>
                <w:szCs w:val="4"/>
              </w:rPr>
            </w:pPr>
            <w:r>
              <w:rPr>
                <w:sz w:val="4"/>
                <w:szCs w:val="4"/>
              </w:rPr>
            </w:r>
          </w:p>
        </w:tc>
      </w:tr>
      <w:tr>
        <w:trPr/>
        <w:tc>
          <w:tcPr>
            <w:tcW w:w="4563" w:type="dxa"/>
            <w:tcBorders/>
            <w:vAlign w:val="center"/>
          </w:tcPr>
          <w:p>
            <w:pPr>
              <w:pStyle w:val="TableContents"/>
              <w:bidi w:val="0"/>
              <w:spacing w:before="0" w:after="283"/>
              <w:jc w:val="left"/>
              <w:rPr/>
            </w:pPr>
            <w:r>
              <w:rPr/>
              <w:t>Date of Notice</w:t>
            </w:r>
          </w:p>
        </w:tc>
        <w:tc>
          <w:tcPr>
            <w:tcW w:w="5642"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63" w:type="dxa"/>
            <w:tcBorders/>
            <w:vAlign w:val="center"/>
          </w:tcPr>
          <w:p>
            <w:pPr>
              <w:pStyle w:val="TableContents"/>
              <w:bidi w:val="0"/>
              <w:spacing w:before="0" w:after="283"/>
              <w:jc w:val="left"/>
              <w:rPr/>
            </w:pPr>
            <w:r>
              <w:rPr/>
              <w:t>Signature</w:t>
            </w:r>
          </w:p>
        </w:tc>
        <w:tc>
          <w:tcPr>
            <w:tcW w:w="5642" w:type="dxa"/>
            <w:tcBorders/>
            <w:vAlign w:val="center"/>
          </w:tcPr>
          <w:p>
            <w:pPr>
              <w:pStyle w:val="TableContents"/>
              <w:bidi w:val="0"/>
              <w:spacing w:before="0" w:after="0"/>
              <w:jc w:val="left"/>
              <w:rPr/>
            </w:pPr>
            <w:r>
              <w:rPr/>
              <w:t>Daljit Singh Aurora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3379</Characters>
  <CharactersWithSpaces>3978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